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F665E" w14:textId="77777777" w:rsidR="003A44F7" w:rsidRDefault="00B65934">
      <w:pPr>
        <w:spacing w:after="0" w:line="240" w:lineRule="auto"/>
        <w:rPr>
          <w:rFonts w:eastAsia="MetaPlusLF" w:cs="MetaPlusLF"/>
        </w:rPr>
      </w:pPr>
      <w:r>
        <w:rPr>
          <w:rFonts w:eastAsia="MetaPlusLF" w:cs="MetaPlusLF"/>
        </w:rPr>
        <w:t>====================================================================</w:t>
      </w:r>
    </w:p>
    <w:p w14:paraId="098F665F" w14:textId="77777777" w:rsidR="003A44F7" w:rsidRDefault="00B65934">
      <w:pPr>
        <w:spacing w:after="0" w:line="240" w:lineRule="auto"/>
        <w:rPr>
          <w:rFonts w:eastAsia="MetaPlusLF" w:cs="MetaPlusLF"/>
          <w:b/>
        </w:rPr>
      </w:pPr>
      <w:r>
        <w:rPr>
          <w:rFonts w:eastAsia="MetaPlusLF" w:cs="MetaPlusLF"/>
          <w:b/>
        </w:rPr>
        <w:t xml:space="preserve">Advice to Released Library Revisions </w:t>
      </w:r>
    </w:p>
    <w:p w14:paraId="098F6660" w14:textId="77777777" w:rsidR="003A44F7" w:rsidRDefault="00B65934">
      <w:pPr>
        <w:spacing w:after="0" w:line="240" w:lineRule="auto"/>
        <w:rPr>
          <w:rFonts w:eastAsia="MetaPlusLF" w:cs="MetaPlusLF"/>
        </w:rPr>
      </w:pPr>
      <w:r>
        <w:rPr>
          <w:rFonts w:eastAsia="MetaPlusLF" w:cs="MetaPlusLF"/>
        </w:rPr>
        <w:t>====================================================================</w:t>
      </w:r>
    </w:p>
    <w:p w14:paraId="098F6661" w14:textId="77777777" w:rsidR="003A44F7" w:rsidRDefault="00B65934">
      <w:pPr>
        <w:spacing w:after="0" w:line="240" w:lineRule="auto"/>
        <w:rPr>
          <w:rFonts w:cs="Arial"/>
        </w:rPr>
      </w:pPr>
      <w:r>
        <w:rPr>
          <w:rFonts w:eastAsia="MetaPlusLF"/>
          <w:b/>
          <w:bCs/>
        </w:rPr>
        <w:t>Festo_CMMT_Mitsubishi_IQR_EIP_Lib</w:t>
      </w:r>
      <w:r>
        <w:rPr>
          <w:rFonts w:cs="Arial"/>
        </w:rPr>
        <w:t xml:space="preserve"> </w:t>
      </w:r>
      <w:r>
        <w:rPr>
          <w:rFonts w:eastAsia="MetaPlusLF" w:cs="MetaPlusLF"/>
          <w:b/>
        </w:rPr>
        <w:t>| Communication: EtherNet/IP</w:t>
      </w:r>
    </w:p>
    <w:p w14:paraId="098F6662" w14:textId="77777777" w:rsidR="003A44F7" w:rsidRDefault="00B65934">
      <w:pPr>
        <w:spacing w:after="0" w:line="240" w:lineRule="auto"/>
        <w:rPr>
          <w:rFonts w:eastAsia="MetaPlusLF" w:cs="MetaPlusLF"/>
        </w:rPr>
      </w:pPr>
      <w:r>
        <w:rPr>
          <w:rFonts w:eastAsia="MetaPlusLF" w:cs="MetaPlusLF"/>
        </w:rPr>
        <w:t>------------------------------------------------------------------------------------------------------------------------</w:t>
      </w:r>
    </w:p>
    <w:p w14:paraId="098F6663" w14:textId="77777777" w:rsidR="003A44F7" w:rsidRDefault="00B65934">
      <w:pPr>
        <w:spacing w:after="0" w:line="240" w:lineRule="auto"/>
        <w:rPr>
          <w:rFonts w:eastAsia="MetaPlusLF" w:cs="MetaPlusLF"/>
          <w:b/>
        </w:rPr>
      </w:pPr>
      <w:r>
        <w:rPr>
          <w:rFonts w:eastAsia="MetaPlusLF" w:cs="MetaPlusLF"/>
          <w:b/>
        </w:rPr>
        <w:t>Version                           Date of Release</w:t>
      </w:r>
    </w:p>
    <w:p w14:paraId="098F6664" w14:textId="77777777" w:rsidR="003A44F7" w:rsidRDefault="00B65934">
      <w:pPr>
        <w:spacing w:after="0" w:line="240" w:lineRule="auto"/>
        <w:rPr>
          <w:rFonts w:eastAsia="MetaPlusLF" w:cs="MetaPlusLF"/>
        </w:rPr>
      </w:pPr>
      <w:r>
        <w:rPr>
          <w:rFonts w:eastAsia="MetaPlusLF" w:cs="MetaPlusLF"/>
        </w:rPr>
        <w:t xml:space="preserve">V1.2                           </w:t>
      </w:r>
      <w:r>
        <w:rPr>
          <w:rFonts w:eastAsia="MetaPlusLF" w:cs="MetaPlusLF"/>
        </w:rPr>
        <w:tab/>
        <w:t>15.09.2022</w:t>
      </w:r>
    </w:p>
    <w:p w14:paraId="098F6665" w14:textId="77777777" w:rsidR="003A44F7" w:rsidRDefault="00B65934">
      <w:pPr>
        <w:spacing w:after="0" w:line="240" w:lineRule="auto"/>
        <w:rPr>
          <w:rFonts w:eastAsia="MetaPlusLF" w:cs="MetaPlusLF"/>
        </w:rPr>
      </w:pPr>
      <w:r>
        <w:rPr>
          <w:rFonts w:eastAsia="MetaPlusLF" w:cs="MetaPlusLF"/>
        </w:rPr>
        <w:t>V1.3</w:t>
      </w:r>
      <w:r>
        <w:rPr>
          <w:rFonts w:eastAsia="MetaPlusLF" w:cs="MetaPlusLF"/>
        </w:rPr>
        <w:tab/>
      </w:r>
      <w:r>
        <w:rPr>
          <w:rFonts w:eastAsia="MetaPlusLF" w:cs="MetaPlusLF"/>
        </w:rPr>
        <w:tab/>
      </w:r>
      <w:r>
        <w:rPr>
          <w:rFonts w:eastAsia="MetaPlusLF" w:cs="MetaPlusLF"/>
        </w:rPr>
        <w:tab/>
        <w:t xml:space="preserve">20.07.2023      </w:t>
      </w:r>
    </w:p>
    <w:p w14:paraId="098F6666" w14:textId="2204E530" w:rsidR="003A44F7" w:rsidRDefault="00B65934">
      <w:pPr>
        <w:spacing w:after="0" w:line="240" w:lineRule="auto"/>
        <w:rPr>
          <w:rFonts w:eastAsia="MetaPlusLF" w:cs="MetaPlusLF"/>
        </w:rPr>
      </w:pPr>
      <w:r>
        <w:rPr>
          <w:rFonts w:eastAsia="MetaPlusLF" w:cs="MetaPlusLF"/>
        </w:rPr>
        <w:t>V1.4</w:t>
      </w:r>
      <w:r>
        <w:rPr>
          <w:rFonts w:eastAsia="MetaPlusLF" w:cs="MetaPlusLF"/>
        </w:rPr>
        <w:tab/>
      </w:r>
      <w:r>
        <w:rPr>
          <w:rFonts w:eastAsia="MetaPlusLF" w:cs="MetaPlusLF"/>
        </w:rPr>
        <w:tab/>
      </w:r>
      <w:r>
        <w:rPr>
          <w:rFonts w:eastAsia="MetaPlusLF" w:cs="MetaPlusLF"/>
        </w:rPr>
        <w:tab/>
        <w:t>08</w:t>
      </w:r>
      <w:r>
        <w:rPr>
          <w:rFonts w:eastAsia="MetaPlusLF" w:cs="MetaPlusLF"/>
        </w:rPr>
        <w:t>.08</w:t>
      </w:r>
      <w:r>
        <w:rPr>
          <w:rFonts w:eastAsia="MetaPlusLF" w:cs="MetaPlusLF"/>
        </w:rPr>
        <w:t>.2024</w:t>
      </w:r>
      <w:r>
        <w:rPr>
          <w:rFonts w:eastAsia="MetaPlusLF" w:cs="MetaPlusLF"/>
        </w:rPr>
        <w:t xml:space="preserve">                                          </w:t>
      </w:r>
    </w:p>
    <w:p w14:paraId="098F6667" w14:textId="77777777" w:rsidR="003A44F7" w:rsidRDefault="00B65934">
      <w:pPr>
        <w:spacing w:after="0" w:line="240" w:lineRule="auto"/>
        <w:rPr>
          <w:rFonts w:eastAsia="MetaPlusLF" w:cs="MetaPlusLF"/>
        </w:rPr>
      </w:pPr>
      <w:r>
        <w:rPr>
          <w:rFonts w:eastAsia="MetaPlusLF" w:cs="MetaPlusLF"/>
        </w:rPr>
        <w:t>------------------------------------------------------------------------------------------------------------------------</w:t>
      </w:r>
    </w:p>
    <w:p w14:paraId="098F6668" w14:textId="77777777" w:rsidR="003A44F7" w:rsidRDefault="003A44F7">
      <w:pPr>
        <w:spacing w:after="0" w:line="240" w:lineRule="auto"/>
        <w:rPr>
          <w:rFonts w:eastAsia="MetaPlusLF" w:cs="MetaPlusLF"/>
        </w:rPr>
      </w:pPr>
    </w:p>
    <w:p w14:paraId="098F6669" w14:textId="77777777" w:rsidR="003A44F7" w:rsidRDefault="00B65934">
      <w:pPr>
        <w:spacing w:after="0" w:line="240" w:lineRule="auto"/>
        <w:rPr>
          <w:rFonts w:eastAsia="MetaPlusLF" w:cs="MetaPlusLF"/>
          <w:b/>
        </w:rPr>
      </w:pPr>
      <w:r>
        <w:rPr>
          <w:rFonts w:eastAsia="MetaPlusLF" w:cs="MetaPlusLF"/>
          <w:b/>
        </w:rPr>
        <w:t>Changes in Library:</w:t>
      </w:r>
    </w:p>
    <w:p w14:paraId="098F666A" w14:textId="77777777" w:rsidR="003A44F7" w:rsidRDefault="00B65934">
      <w:pPr>
        <w:spacing w:after="0" w:line="240" w:lineRule="auto"/>
        <w:rPr>
          <w:rFonts w:eastAsia="MetaPlusLF" w:cs="MetaPlusLF"/>
        </w:rPr>
      </w:pPr>
      <w:r>
        <w:rPr>
          <w:rFonts w:eastAsia="MetaPlusLF" w:cs="MetaPlusLF"/>
        </w:rPr>
        <w:t xml:space="preserve">V1.2 </w:t>
      </w:r>
      <w:r>
        <w:rPr>
          <w:rFonts w:eastAsia="MetaPlusLF" w:cs="MetaPlusLF"/>
        </w:rPr>
        <w:tab/>
      </w:r>
      <w:r>
        <w:rPr>
          <w:rFonts w:eastAsia="MetaPlusLF" w:cs="MetaPlusLF"/>
          <w:b/>
          <w:bCs/>
        </w:rPr>
        <w:t>Changes to</w:t>
      </w:r>
      <w:r>
        <w:rPr>
          <w:rFonts w:eastAsia="MetaPlusLF" w:cs="MetaPlusLF"/>
        </w:rPr>
        <w:t xml:space="preserve"> </w:t>
      </w:r>
      <w:r>
        <w:rPr>
          <w:rFonts w:eastAsia="MetaPlusLF" w:cs="MetaPlusLF"/>
          <w:b/>
          <w:bCs/>
        </w:rPr>
        <w:t>Function Block</w:t>
      </w:r>
      <w:r>
        <w:rPr>
          <w:rFonts w:eastAsia="MetaPlusLF" w:cs="MetaPlusLF"/>
        </w:rPr>
        <w:t xml:space="preserve"> </w:t>
      </w:r>
      <w:r>
        <w:rPr>
          <w:rFonts w:eastAsia="MetaPlusLF" w:cs="MetaPlusLF"/>
        </w:rPr>
        <w:t>“</w:t>
      </w:r>
      <w:r>
        <w:rPr>
          <w:rFonts w:eastAsia="MetaPlusLF" w:cs="MetaPlusLF"/>
        </w:rPr>
        <w:t>PTP_Drives_Festo_EIP FB</w:t>
      </w:r>
      <w:r>
        <w:rPr>
          <w:rFonts w:eastAsia="MetaPlusLF" w:cs="MetaPlusLF"/>
        </w:rPr>
        <w:t xml:space="preserve">” </w:t>
      </w:r>
    </w:p>
    <w:p w14:paraId="098F666B" w14:textId="77777777" w:rsidR="003A44F7" w:rsidRDefault="003A44F7">
      <w:pPr>
        <w:spacing w:after="0" w:line="240" w:lineRule="auto"/>
        <w:rPr>
          <w:rFonts w:eastAsia="MetaPlusLF" w:cs="MetaPlusLF"/>
        </w:rPr>
      </w:pPr>
    </w:p>
    <w:p w14:paraId="098F666C" w14:textId="77777777" w:rsidR="003A44F7" w:rsidRDefault="00B65934">
      <w:pPr>
        <w:spacing w:after="0" w:line="240" w:lineRule="auto"/>
        <w:rPr>
          <w:rFonts w:eastAsia="MetaPlusLF" w:cs="MetaPlusLF"/>
        </w:rPr>
      </w:pPr>
      <w:r>
        <w:rPr>
          <w:rFonts w:eastAsia="MetaPlusLF" w:cs="MetaPlusLF"/>
        </w:rPr>
        <w:t>Note:</w:t>
      </w:r>
    </w:p>
    <w:p w14:paraId="098F666D" w14:textId="77777777" w:rsidR="003A44F7" w:rsidRDefault="00B65934">
      <w:pPr>
        <w:spacing w:after="0" w:line="240" w:lineRule="auto"/>
        <w:rPr>
          <w:rFonts w:eastAsia="MetaPlusLF" w:cs="MetaPlusLF"/>
        </w:rPr>
      </w:pPr>
      <w:r>
        <w:rPr>
          <w:rFonts w:eastAsia="MetaPlusLF" w:cs="MetaPlusLF"/>
        </w:rPr>
        <w:t>The Block from the outside looks the same, and the App Note also has not changed. But there was an internal Bugfix that we fixed, so there is a new version.</w:t>
      </w:r>
    </w:p>
    <w:p w14:paraId="098F666E" w14:textId="77777777" w:rsidR="003A44F7" w:rsidRDefault="003A44F7">
      <w:pPr>
        <w:spacing w:after="0" w:line="240" w:lineRule="auto"/>
        <w:rPr>
          <w:rFonts w:eastAsia="MetaPlusLF" w:cs="MetaPlusLF"/>
        </w:rPr>
      </w:pPr>
    </w:p>
    <w:p w14:paraId="098F666F" w14:textId="77777777" w:rsidR="003A44F7" w:rsidRDefault="00B65934">
      <w:pPr>
        <w:spacing w:after="0" w:line="240" w:lineRule="auto"/>
        <w:rPr>
          <w:rFonts w:eastAsia="MetaPlusLF" w:cs="MetaPlusLF"/>
        </w:rPr>
      </w:pPr>
      <w:r>
        <w:rPr>
          <w:rFonts w:eastAsia="MetaPlusLF" w:cs="MetaPlusLF"/>
        </w:rPr>
        <w:t>BUG:</w:t>
      </w:r>
    </w:p>
    <w:p w14:paraId="098F6670" w14:textId="77777777" w:rsidR="003A44F7" w:rsidRDefault="00B65934">
      <w:pPr>
        <w:spacing w:after="0" w:line="240" w:lineRule="auto"/>
        <w:rPr>
          <w:rFonts w:eastAsia="MetaPlusLF" w:cs="MetaPlusLF"/>
        </w:rPr>
      </w:pPr>
      <w:r>
        <w:rPr>
          <w:rFonts w:eastAsia="MetaPlusLF" w:cs="MetaPlusLF"/>
        </w:rPr>
        <w:t>An issue when dropping the CancelTraversing or IntermediateStop bit to stop the system.  IF they don’t follow the proper sequencing of signals then the function block locks itself up and cannot perform another function.  I have examples of what we saw:</w:t>
      </w:r>
    </w:p>
    <w:p w14:paraId="098F6671" w14:textId="77777777" w:rsidR="003A44F7" w:rsidRDefault="00B65934">
      <w:pPr>
        <w:spacing w:after="0" w:line="240" w:lineRule="auto"/>
        <w:rPr>
          <w:rFonts w:eastAsia="MetaPlusLF" w:cs="MetaPlusLF"/>
        </w:rPr>
      </w:pPr>
      <w:r>
        <w:rPr>
          <w:rFonts w:eastAsia="MetaPlusLF" w:cs="MetaPlusLF"/>
        </w:rPr>
        <w:t xml:space="preserve">  </w:t>
      </w:r>
    </w:p>
    <w:p w14:paraId="098F6672" w14:textId="77777777" w:rsidR="003A44F7" w:rsidRDefault="00B65934">
      <w:pPr>
        <w:spacing w:after="0" w:line="240" w:lineRule="auto"/>
        <w:rPr>
          <w:rFonts w:eastAsia="MetaPlusLF" w:cs="MetaPlusLF"/>
        </w:rPr>
      </w:pPr>
      <w:r>
        <w:rPr>
          <w:rFonts w:eastAsia="MetaPlusLF" w:cs="MetaPlusLF"/>
        </w:rPr>
        <w:t xml:space="preserve">• Good Sequencing – If we follow this procedure, it works every time </w:t>
      </w:r>
    </w:p>
    <w:p w14:paraId="098F6673" w14:textId="77777777" w:rsidR="003A44F7" w:rsidRDefault="00B65934">
      <w:pPr>
        <w:spacing w:after="0" w:line="240" w:lineRule="auto"/>
        <w:rPr>
          <w:rFonts w:eastAsia="MetaPlusLF" w:cs="MetaPlusLF"/>
        </w:rPr>
      </w:pPr>
      <w:r>
        <w:rPr>
          <w:rFonts w:eastAsia="MetaPlusLF" w:cs="MetaPlusLF"/>
        </w:rPr>
        <w:tab/>
        <w:t>o After AxisAckSetpoint goes true, use this signal to drop ExecuteMode to make sure new setpoint was taken.</w:t>
      </w:r>
    </w:p>
    <w:p w14:paraId="098F6674" w14:textId="77777777" w:rsidR="003A44F7" w:rsidRDefault="00B65934">
      <w:pPr>
        <w:spacing w:after="0" w:line="240" w:lineRule="auto"/>
        <w:rPr>
          <w:rFonts w:eastAsia="MetaPlusLF" w:cs="MetaPlusLF"/>
        </w:rPr>
      </w:pPr>
      <w:r>
        <w:rPr>
          <w:rFonts w:eastAsia="MetaPlusLF" w:cs="MetaPlusLF"/>
        </w:rPr>
        <w:tab/>
        <w:t>o If dropping CancelTraversing or IntermediateStop then make sure ExecuteMode is off.</w:t>
      </w:r>
    </w:p>
    <w:p w14:paraId="098F6675" w14:textId="77777777" w:rsidR="003A44F7" w:rsidRDefault="00B65934">
      <w:pPr>
        <w:spacing w:after="0" w:line="240" w:lineRule="auto"/>
        <w:rPr>
          <w:rFonts w:eastAsia="MetaPlusLF" w:cs="MetaPlusLF"/>
        </w:rPr>
      </w:pPr>
      <w:r>
        <w:rPr>
          <w:rFonts w:eastAsia="MetaPlusLF" w:cs="MetaPlusLF"/>
        </w:rPr>
        <w:tab/>
        <w:t>o Drop Enable Bit</w:t>
      </w:r>
    </w:p>
    <w:p w14:paraId="098F6676" w14:textId="77777777" w:rsidR="003A44F7" w:rsidRDefault="00B65934">
      <w:pPr>
        <w:spacing w:after="0" w:line="240" w:lineRule="auto"/>
        <w:rPr>
          <w:rFonts w:eastAsia="MetaPlusLF" w:cs="MetaPlusLF"/>
        </w:rPr>
      </w:pPr>
      <w:r>
        <w:rPr>
          <w:rFonts w:eastAsia="MetaPlusLF" w:cs="MetaPlusLF"/>
        </w:rPr>
        <w:tab/>
        <w:t xml:space="preserve">o Turn back on Cancel Traversing or </w:t>
      </w:r>
      <w:r>
        <w:rPr>
          <w:rFonts w:eastAsia="MetaPlusLF" w:cs="MetaPlusLF"/>
        </w:rPr>
        <w:t>IntermediateStop, but make sure both signals are true</w:t>
      </w:r>
    </w:p>
    <w:p w14:paraId="098F6677" w14:textId="77777777" w:rsidR="003A44F7" w:rsidRDefault="00B65934">
      <w:pPr>
        <w:spacing w:after="0" w:line="240" w:lineRule="auto"/>
        <w:rPr>
          <w:rFonts w:eastAsia="MetaPlusLF" w:cs="MetaPlusLF"/>
        </w:rPr>
      </w:pPr>
      <w:r>
        <w:rPr>
          <w:rFonts w:eastAsia="MetaPlusLF" w:cs="MetaPlusLF"/>
        </w:rPr>
        <w:tab/>
        <w:t>o Turn enable back on, when we get AxisEnabled goes true then can send new setpoint and execute</w:t>
      </w:r>
    </w:p>
    <w:p w14:paraId="098F6678" w14:textId="77777777" w:rsidR="003A44F7" w:rsidRDefault="00B65934">
      <w:pPr>
        <w:spacing w:after="0" w:line="240" w:lineRule="auto"/>
        <w:rPr>
          <w:rFonts w:eastAsia="MetaPlusLF" w:cs="MetaPlusLF"/>
        </w:rPr>
      </w:pPr>
      <w:r>
        <w:rPr>
          <w:rFonts w:eastAsia="MetaPlusLF" w:cs="MetaPlusLF"/>
        </w:rPr>
        <w:t xml:space="preserve">• Bad Sequencing/Lock – up </w:t>
      </w:r>
    </w:p>
    <w:p w14:paraId="098F6679" w14:textId="77777777" w:rsidR="003A44F7" w:rsidRDefault="00B65934">
      <w:pPr>
        <w:spacing w:after="0" w:line="240" w:lineRule="auto"/>
        <w:rPr>
          <w:rFonts w:eastAsia="MetaPlusLF" w:cs="MetaPlusLF"/>
        </w:rPr>
      </w:pPr>
      <w:r>
        <w:rPr>
          <w:rFonts w:eastAsia="MetaPlusLF" w:cs="MetaPlusLF"/>
        </w:rPr>
        <w:tab/>
        <w:t>o If they drop CancelTraversing or Intermediate Stop to stop axis.  If they then just bring cancel traversing signal back to true, nothing happens.</w:t>
      </w:r>
    </w:p>
    <w:p w14:paraId="098F667A" w14:textId="77777777" w:rsidR="003A44F7" w:rsidRDefault="00B65934">
      <w:pPr>
        <w:spacing w:after="0" w:line="240" w:lineRule="auto"/>
        <w:rPr>
          <w:rFonts w:eastAsia="MetaPlusLF" w:cs="MetaPlusLF"/>
        </w:rPr>
      </w:pPr>
      <w:r>
        <w:rPr>
          <w:rFonts w:eastAsia="MetaPlusLF" w:cs="MetaPlusLF"/>
        </w:rPr>
        <w:tab/>
        <w:t xml:space="preserve">o If they then toggle the enable bit, Automation suite will say it is enabled, but no feedback in the drive, or no AxisEnabled feedback.  Sometimes this will come on after 10 </w:t>
      </w:r>
      <w:r>
        <w:rPr>
          <w:rFonts w:eastAsia="MetaPlusLF" w:cs="MetaPlusLF"/>
        </w:rPr>
        <w:t>seconds, sometimes not, regardless the drive will no longer take a new command or move.</w:t>
      </w:r>
    </w:p>
    <w:p w14:paraId="098F667B" w14:textId="77777777" w:rsidR="003A44F7" w:rsidRDefault="00B65934">
      <w:pPr>
        <w:spacing w:after="0" w:line="240" w:lineRule="auto"/>
        <w:rPr>
          <w:rFonts w:eastAsia="MetaPlusLF" w:cs="MetaPlusLF"/>
        </w:rPr>
      </w:pPr>
      <w:r>
        <w:rPr>
          <w:rFonts w:eastAsia="MetaPlusLF" w:cs="MetaPlusLF"/>
        </w:rPr>
        <w:tab/>
        <w:t>o Seems the function block is getting locked up</w:t>
      </w:r>
    </w:p>
    <w:p w14:paraId="098F667C" w14:textId="77777777" w:rsidR="003A44F7" w:rsidRDefault="00B65934">
      <w:pPr>
        <w:spacing w:after="0" w:line="240" w:lineRule="auto"/>
        <w:rPr>
          <w:rFonts w:eastAsia="MetaPlusLF" w:cs="MetaPlusLF"/>
        </w:rPr>
      </w:pPr>
      <w:r>
        <w:rPr>
          <w:rFonts w:eastAsia="MetaPlusLF" w:cs="MetaPlusLF"/>
        </w:rPr>
        <w:tab/>
        <w:t>o No error or warning is present in the drive or AOI that indicates this lock up state which is a problem.</w:t>
      </w:r>
    </w:p>
    <w:p w14:paraId="098F667D" w14:textId="77777777" w:rsidR="003A44F7" w:rsidRDefault="00B65934">
      <w:pPr>
        <w:spacing w:after="0" w:line="240" w:lineRule="auto"/>
        <w:rPr>
          <w:rFonts w:eastAsia="MetaPlusLF" w:cs="MetaPlusLF"/>
        </w:rPr>
      </w:pPr>
      <w:r>
        <w:rPr>
          <w:rFonts w:eastAsia="MetaPlusLF" w:cs="MetaPlusLF"/>
        </w:rPr>
        <w:t xml:space="preserve">• Work-Around </w:t>
      </w:r>
    </w:p>
    <w:p w14:paraId="098F667E" w14:textId="77777777" w:rsidR="003A44F7" w:rsidRDefault="00B65934">
      <w:pPr>
        <w:spacing w:after="0" w:line="240" w:lineRule="auto"/>
        <w:rPr>
          <w:rFonts w:eastAsia="MetaPlusLF" w:cs="MetaPlusLF"/>
        </w:rPr>
      </w:pPr>
      <w:r>
        <w:rPr>
          <w:rFonts w:eastAsia="MetaPlusLF" w:cs="MetaPlusLF"/>
        </w:rPr>
        <w:tab/>
        <w:t>o If we got into that lock up scenario, if I change to Mode 0, to induce an error in the AOI, customer can clear the error and the lock up, and then they can follow proper sequencing and off and running again.</w:t>
      </w:r>
    </w:p>
    <w:p w14:paraId="098F667F" w14:textId="77777777" w:rsidR="003A44F7" w:rsidRDefault="00B65934">
      <w:pPr>
        <w:spacing w:after="0" w:line="240" w:lineRule="auto"/>
        <w:rPr>
          <w:rFonts w:eastAsia="MetaPlusLF" w:cs="MetaPlusLF"/>
          <w:b/>
        </w:rPr>
      </w:pPr>
      <w:r>
        <w:rPr>
          <w:rFonts w:eastAsia="MetaPlusLF" w:cs="MetaPlusLF"/>
        </w:rPr>
        <w:tab/>
      </w:r>
      <w:r>
        <w:rPr>
          <w:rFonts w:eastAsia="MetaPlusLF" w:cs="MetaPlusLF"/>
        </w:rPr>
        <w:tab/>
      </w:r>
    </w:p>
    <w:p w14:paraId="098F6680" w14:textId="77777777" w:rsidR="003A44F7" w:rsidRDefault="00B65934">
      <w:pPr>
        <w:spacing w:after="0" w:line="240" w:lineRule="auto"/>
        <w:ind w:left="709" w:hanging="720"/>
      </w:pPr>
      <w:r>
        <w:rPr>
          <w:rFonts w:eastAsia="MetaPlusLF" w:cs="MetaPlusLF"/>
        </w:rPr>
        <w:t>V1.3</w:t>
      </w:r>
      <w:r>
        <w:rPr>
          <w:rFonts w:eastAsia="MetaPlusLF" w:cs="MetaPlusLF"/>
        </w:rPr>
        <w:tab/>
      </w:r>
      <w:r>
        <w:rPr>
          <w:rFonts w:eastAsia="MetaPlusLF" w:cs="MetaPlusLF"/>
          <w:b/>
          <w:bCs/>
        </w:rPr>
        <w:tab/>
        <w:t xml:space="preserve">Documentation: </w:t>
      </w:r>
      <w:r>
        <w:rPr>
          <w:rFonts w:eastAsia="MetaPlusLF" w:cs="MetaPlusLF"/>
        </w:rPr>
        <w:t xml:space="preserve">Added Chapter </w:t>
      </w:r>
      <w:bookmarkStart w:id="0" w:name="_Hlk130837900"/>
      <w:r>
        <w:rPr>
          <w:rFonts w:eastAsia="MetaPlusLF" w:cs="MetaPlusLF"/>
        </w:rPr>
        <w:t xml:space="preserve">3.4 </w:t>
      </w:r>
      <w:r>
        <w:t>“</w:t>
      </w:r>
      <w:bookmarkEnd w:id="0"/>
      <w:r>
        <w:t>Configuring EIP-CT for FX5-ENETI/P by Generic EDS ”</w:t>
      </w:r>
    </w:p>
    <w:p w14:paraId="098F6681" w14:textId="77777777" w:rsidR="003A44F7" w:rsidRDefault="00B65934">
      <w:pPr>
        <w:spacing w:after="0" w:line="240" w:lineRule="auto"/>
        <w:ind w:left="709" w:hanging="720"/>
        <w:rPr>
          <w:rFonts w:eastAsia="MetaPlusLF" w:cs="MetaPlusLF"/>
        </w:rPr>
      </w:pPr>
      <w:r>
        <w:rPr>
          <w:rFonts w:eastAsia="MetaPlusLF" w:cs="MetaPlusLF"/>
        </w:rPr>
        <w:tab/>
        <w:t>Chapter 8 “</w:t>
      </w:r>
      <w:bookmarkStart w:id="1" w:name="_Toc136426103"/>
      <w:bookmarkStart w:id="2" w:name="_Toc137028105"/>
      <w:bookmarkStart w:id="3" w:name="_Toc137221294"/>
      <w:bookmarkStart w:id="4" w:name="_Extended_Process_Data"/>
      <w:r>
        <w:rPr>
          <w:rFonts w:eastAsia="MetaPlusLF" w:cs="MetaPlusLF"/>
        </w:rPr>
        <w:t>Extended Process Data</w:t>
      </w:r>
      <w:bookmarkEnd w:id="1"/>
      <w:bookmarkEnd w:id="2"/>
      <w:bookmarkEnd w:id="3"/>
      <w:r>
        <w:rPr>
          <w:rFonts w:eastAsia="MetaPlusLF" w:cs="MetaPlusLF"/>
        </w:rPr>
        <w:t>”, Chapter 9 “Record Table”, Chapter 10”</w:t>
      </w:r>
      <w:r>
        <w:rPr>
          <w:lang w:val="en-GB"/>
        </w:rPr>
        <w:t xml:space="preserve"> How to control the torque control at the position”, Chapter 12 “Sample Code description”</w:t>
      </w:r>
      <w:bookmarkEnd w:id="4"/>
    </w:p>
    <w:p w14:paraId="098F6682" w14:textId="77777777" w:rsidR="003A44F7" w:rsidRDefault="00B65934">
      <w:pPr>
        <w:spacing w:after="0" w:line="240" w:lineRule="auto"/>
        <w:ind w:firstLine="720"/>
        <w:rPr>
          <w:rFonts w:eastAsia="MetaPlusLF" w:cs="MetaPlusLF"/>
        </w:rPr>
      </w:pPr>
      <w:r>
        <w:rPr>
          <w:rFonts w:eastAsia="MetaPlusLF" w:cs="MetaPlusLF"/>
          <w:b/>
          <w:bCs/>
        </w:rPr>
        <w:t>Changes to</w:t>
      </w:r>
      <w:r>
        <w:rPr>
          <w:rFonts w:eastAsia="MetaPlusLF" w:cs="MetaPlusLF"/>
        </w:rPr>
        <w:t xml:space="preserve"> </w:t>
      </w:r>
      <w:r>
        <w:rPr>
          <w:rFonts w:eastAsia="MetaPlusLF" w:cs="MetaPlusLF"/>
          <w:b/>
          <w:bCs/>
        </w:rPr>
        <w:t xml:space="preserve">Function Block </w:t>
      </w:r>
      <w:r>
        <w:rPr>
          <w:rFonts w:eastAsia="MetaPlusLF" w:cs="MetaPlusLF"/>
        </w:rPr>
        <w:t>“</w:t>
      </w:r>
      <w:r>
        <w:rPr>
          <w:rFonts w:eastAsia="MetaPlusLF" w:cs="MetaPlusLF"/>
        </w:rPr>
        <w:t>PTP_Drives_Festo_EIP FB</w:t>
      </w:r>
      <w:r>
        <w:rPr>
          <w:rFonts w:eastAsia="MetaPlusLF" w:cs="MetaPlusLF"/>
        </w:rPr>
        <w:t>”</w:t>
      </w:r>
      <w:r>
        <w:rPr>
          <w:rFonts w:eastAsia="MetaPlusLF" w:cs="MetaPlusLF"/>
          <w:b/>
        </w:rPr>
        <w:t xml:space="preserve"> </w:t>
      </w:r>
    </w:p>
    <w:p w14:paraId="098F6683" w14:textId="77777777" w:rsidR="003A44F7" w:rsidRDefault="00B65934">
      <w:pPr>
        <w:spacing w:after="0" w:line="240" w:lineRule="auto"/>
        <w:ind w:left="709"/>
        <w:rPr>
          <w:rFonts w:eastAsia="MetaPlusLF" w:cs="MetaPlusLF"/>
        </w:rPr>
      </w:pPr>
      <w:r>
        <w:rPr>
          <w:rFonts w:eastAsia="MetaPlusLF" w:cs="MetaPlusLF"/>
        </w:rPr>
        <w:t xml:space="preserve">STW1.jog1 and STW1.jog2 will be now reset when ModePos is changed </w:t>
      </w:r>
    </w:p>
    <w:p w14:paraId="098F6684" w14:textId="77777777" w:rsidR="003A44F7" w:rsidRDefault="003A44F7">
      <w:pPr>
        <w:spacing w:after="0" w:line="240" w:lineRule="auto"/>
        <w:ind w:left="1440"/>
        <w:rPr>
          <w:rFonts w:eastAsia="MetaPlusLF" w:cs="MetaPlusLF"/>
        </w:rPr>
      </w:pPr>
    </w:p>
    <w:p w14:paraId="098F6685" w14:textId="77777777" w:rsidR="003A44F7" w:rsidRDefault="00B65934">
      <w:pPr>
        <w:spacing w:after="0" w:line="240" w:lineRule="auto"/>
        <w:ind w:left="-142"/>
        <w:jc w:val="both"/>
        <w:rPr>
          <w:rFonts w:eastAsia="MetaPlusLF" w:cs="MetaPlusLF"/>
        </w:rPr>
      </w:pPr>
      <w:r>
        <w:rPr>
          <w:rFonts w:eastAsia="MetaPlusLF" w:cs="MetaPlusLF"/>
        </w:rPr>
        <w:lastRenderedPageBreak/>
        <w:t>NOTE: line numbers in ST are only visible within newer versions of GX Works3</w:t>
      </w:r>
    </w:p>
    <w:p w14:paraId="098F6686" w14:textId="77777777" w:rsidR="003A44F7" w:rsidRDefault="00B65934">
      <w:pPr>
        <w:spacing w:after="0" w:line="240" w:lineRule="auto"/>
        <w:ind w:left="-142"/>
        <w:jc w:val="both"/>
        <w:rPr>
          <w:rFonts w:eastAsia="MetaPlusLF" w:cs="MetaPlusLF"/>
        </w:rPr>
      </w:pPr>
      <w:r>
        <w:rPr>
          <w:rFonts w:eastAsia="MetaPlusLF" w:cs="MetaPlusLF"/>
        </w:rPr>
        <w:t>The following lines of code are bits that start movement of the axis with pre-defined setpoints (Position/Accel/Decel/etc)</w:t>
      </w:r>
    </w:p>
    <w:p w14:paraId="098F6687" w14:textId="77777777" w:rsidR="003A44F7" w:rsidRDefault="00B65934">
      <w:pPr>
        <w:spacing w:after="0" w:line="240" w:lineRule="auto"/>
        <w:ind w:left="-142"/>
        <w:jc w:val="both"/>
        <w:rPr>
          <w:rFonts w:eastAsia="MetaPlusLF" w:cs="MetaPlusLF"/>
        </w:rPr>
      </w:pPr>
      <w:r>
        <w:rPr>
          <w:rFonts w:eastAsia="MetaPlusLF" w:cs="MetaPlusLF"/>
        </w:rPr>
        <w:t>Within the scan, these bits were prior to pre-defined setpoints (Position/Accel/Decel/etc) and therefore could start movement with incorrect setpoints.</w:t>
      </w:r>
    </w:p>
    <w:p w14:paraId="098F6688" w14:textId="77777777" w:rsidR="003A44F7" w:rsidRDefault="00B65934">
      <w:pPr>
        <w:spacing w:after="0" w:line="240" w:lineRule="auto"/>
        <w:ind w:left="-142"/>
        <w:jc w:val="both"/>
        <w:rPr>
          <w:rFonts w:eastAsia="MetaPlusLF" w:cs="MetaPlusLF"/>
        </w:rPr>
      </w:pPr>
      <w:r>
        <w:rPr>
          <w:rFonts w:eastAsia="MetaPlusLF" w:cs="MetaPlusLF"/>
        </w:rPr>
        <w:t>Within the scan, these bits were all moved after such setpoints to the end of the raw data outputs.</w:t>
      </w:r>
    </w:p>
    <w:p w14:paraId="098F6689" w14:textId="77777777" w:rsidR="003A44F7" w:rsidRDefault="00B65934">
      <w:pPr>
        <w:spacing w:after="0" w:line="240" w:lineRule="auto"/>
        <w:ind w:left="-142"/>
        <w:jc w:val="both"/>
        <w:rPr>
          <w:rFonts w:eastAsia="MetaPlusLF" w:cs="MetaPlusLF"/>
        </w:rPr>
      </w:pPr>
      <w:r>
        <w:rPr>
          <w:rFonts w:eastAsia="MetaPlusLF" w:cs="MetaPlusLF"/>
        </w:rPr>
        <w:t>DRV_Control[0].6 := stat_CycWrite.STW1.ActivateTraversing;</w:t>
      </w:r>
    </w:p>
    <w:p w14:paraId="098F668A" w14:textId="77777777" w:rsidR="003A44F7" w:rsidRDefault="00B65934">
      <w:pPr>
        <w:spacing w:after="0" w:line="240" w:lineRule="auto"/>
        <w:ind w:left="-142"/>
        <w:jc w:val="both"/>
        <w:rPr>
          <w:rFonts w:eastAsia="MetaPlusLF" w:cs="MetaPlusLF"/>
        </w:rPr>
      </w:pPr>
      <w:r>
        <w:rPr>
          <w:rFonts w:eastAsia="MetaPlusLF" w:cs="MetaPlusLF"/>
        </w:rPr>
        <w:t>DRV_Control[0].11 := stat_CycWrite.STW1.StartHoming;</w:t>
      </w:r>
    </w:p>
    <w:p w14:paraId="098F668B" w14:textId="77777777" w:rsidR="003A44F7" w:rsidRDefault="00B65934">
      <w:pPr>
        <w:spacing w:after="0" w:line="240" w:lineRule="auto"/>
        <w:ind w:left="-142"/>
        <w:jc w:val="both"/>
        <w:rPr>
          <w:rFonts w:eastAsia="MetaPlusLF" w:cs="MetaPlusLF"/>
        </w:rPr>
      </w:pPr>
      <w:r>
        <w:rPr>
          <w:rFonts w:eastAsia="MetaPlusLF" w:cs="MetaPlusLF"/>
        </w:rPr>
        <w:t>DRV_Control[2].1 := stat_CycWrite.EPosSTW2.SetReferencePoint;</w:t>
      </w:r>
    </w:p>
    <w:p w14:paraId="098F668C" w14:textId="77777777" w:rsidR="003A44F7" w:rsidRDefault="00B65934">
      <w:pPr>
        <w:spacing w:after="0" w:line="240" w:lineRule="auto"/>
        <w:ind w:left="-142"/>
        <w:jc w:val="both"/>
        <w:rPr>
          <w:rFonts w:eastAsia="MetaPlusLF" w:cs="MetaPlusLF"/>
        </w:rPr>
      </w:pPr>
      <w:r>
        <w:rPr>
          <w:rFonts w:eastAsia="MetaPlusLF" w:cs="MetaPlusLF"/>
        </w:rPr>
        <w:t xml:space="preserve">DRV_Control[3].8 := </w:t>
      </w:r>
      <w:r>
        <w:rPr>
          <w:rFonts w:eastAsia="MetaPlusLF" w:cs="MetaPlusLF"/>
        </w:rPr>
        <w:t>stat_CycWrite.STW2.TravelToFixStop;</w:t>
      </w:r>
    </w:p>
    <w:p w14:paraId="098F668D" w14:textId="77777777" w:rsidR="003A44F7" w:rsidRDefault="003A44F7">
      <w:pPr>
        <w:spacing w:after="0" w:line="240" w:lineRule="auto"/>
        <w:ind w:left="720" w:firstLine="720"/>
        <w:rPr>
          <w:rFonts w:eastAsia="MetaPlusLF" w:cs="MetaPlusLF"/>
        </w:rPr>
      </w:pPr>
    </w:p>
    <w:p w14:paraId="098F668E" w14:textId="77777777" w:rsidR="003A44F7" w:rsidRDefault="00B65934">
      <w:pPr>
        <w:spacing w:after="0" w:line="240" w:lineRule="auto"/>
        <w:ind w:left="709" w:hanging="720"/>
        <w:rPr>
          <w:rFonts w:eastAsia="MetaPlusLF" w:cs="MetaPlusLF"/>
        </w:rPr>
      </w:pPr>
      <w:r>
        <w:rPr>
          <w:rFonts w:eastAsia="MetaPlusLF" w:cs="MetaPlusLF"/>
        </w:rPr>
        <w:t>V1.</w:t>
      </w:r>
      <w:r>
        <w:rPr>
          <w:rFonts w:eastAsia="MetaPlusLF" w:cs="MetaPlusLF"/>
        </w:rPr>
        <w:t>4</w:t>
      </w:r>
      <w:r>
        <w:rPr>
          <w:rFonts w:eastAsia="MetaPlusLF" w:cs="MetaPlusLF"/>
        </w:rPr>
        <w:tab/>
      </w:r>
      <w:r>
        <w:rPr>
          <w:rFonts w:eastAsia="MetaPlusLF" w:cs="MetaPlusLF"/>
          <w:b/>
          <w:bCs/>
        </w:rPr>
        <w:tab/>
      </w:r>
      <w:r>
        <w:rPr>
          <w:rFonts w:eastAsia="MetaPlusLF" w:cs="MetaPlusLF"/>
          <w:b/>
          <w:bCs/>
        </w:rPr>
        <w:t>Renamed Library “</w:t>
      </w:r>
      <w:r>
        <w:rPr>
          <w:rFonts w:eastAsia="MetaPlusLF"/>
          <w:b/>
          <w:bCs/>
        </w:rPr>
        <w:t>Festo_CMMT_Mitsubishi_IQR_EIP_Lib”</w:t>
      </w:r>
    </w:p>
    <w:p w14:paraId="098F668F" w14:textId="77777777" w:rsidR="003A44F7" w:rsidRDefault="00B65934">
      <w:pPr>
        <w:spacing w:after="0" w:line="240" w:lineRule="auto"/>
        <w:ind w:firstLine="720"/>
        <w:rPr>
          <w:rFonts w:eastAsia="MetaPlusLF" w:cs="MetaPlusLF"/>
        </w:rPr>
      </w:pPr>
      <w:r>
        <w:rPr>
          <w:rFonts w:eastAsia="MetaPlusLF" w:cs="MetaPlusLF"/>
          <w:b/>
          <w:bCs/>
        </w:rPr>
        <w:t xml:space="preserve">No Changes to Function Block </w:t>
      </w:r>
      <w:r>
        <w:rPr>
          <w:rFonts w:eastAsia="MetaPlusLF" w:cs="MetaPlusLF"/>
        </w:rPr>
        <w:t>“</w:t>
      </w:r>
      <w:r>
        <w:rPr>
          <w:rFonts w:eastAsia="MetaPlusLF" w:cs="MetaPlusLF"/>
        </w:rPr>
        <w:t>PTP_Drives_Festo_EIP FB</w:t>
      </w:r>
      <w:r>
        <w:rPr>
          <w:rFonts w:eastAsia="MetaPlusLF" w:cs="MetaPlusLF"/>
        </w:rPr>
        <w:t>”, “P</w:t>
      </w:r>
      <w:r>
        <w:rPr>
          <w:rFonts w:eastAsia="MetaPlusLF" w:cs="MetaPlusLF"/>
        </w:rPr>
        <w:t>TP_Drives_</w:t>
      </w:r>
      <w:r>
        <w:rPr>
          <w:rFonts w:eastAsia="MetaPlusLF" w:cs="MetaPlusLF"/>
        </w:rPr>
        <w:t>Parameter</w:t>
      </w:r>
      <w:r>
        <w:rPr>
          <w:rFonts w:eastAsia="MetaPlusLF" w:cs="MetaPlusLF"/>
        </w:rPr>
        <w:t>_EIP FB</w:t>
      </w:r>
      <w:r>
        <w:rPr>
          <w:rFonts w:eastAsia="MetaPlusLF" w:cs="MetaPlusLF"/>
        </w:rPr>
        <w:t>”</w:t>
      </w:r>
    </w:p>
    <w:p w14:paraId="098F6690" w14:textId="77777777" w:rsidR="003A44F7" w:rsidRDefault="00B65934">
      <w:pPr>
        <w:spacing w:after="0" w:line="240" w:lineRule="auto"/>
        <w:ind w:firstLine="720"/>
        <w:rPr>
          <w:rFonts w:eastAsia="MetaPlusLF" w:cs="MetaPlusLF"/>
          <w:b/>
          <w:bCs/>
        </w:rPr>
      </w:pPr>
      <w:r>
        <w:rPr>
          <w:rFonts w:eastAsia="MetaPlusLF" w:cs="MetaPlusLF"/>
          <w:b/>
          <w:bCs/>
        </w:rPr>
        <w:t xml:space="preserve">Added New Function Blocks </w:t>
      </w:r>
      <w:r>
        <w:rPr>
          <w:rFonts w:eastAsia="MetaPlusLF" w:cs="MetaPlusLF"/>
        </w:rPr>
        <w:t>“</w:t>
      </w:r>
      <w:r>
        <w:rPr>
          <w:rFonts w:eastAsia="MetaPlusLF"/>
        </w:rPr>
        <w:t xml:space="preserve">Tel001_Velocity_Drives_Festo_EIP” &amp; </w:t>
      </w:r>
      <w:r>
        <w:rPr>
          <w:rFonts w:eastAsia="MetaPlusLF"/>
        </w:rPr>
        <w:tab/>
        <w:t>“Tel102_Velocity_Drives_Festo_EIP”</w:t>
      </w:r>
    </w:p>
    <w:p w14:paraId="098F6691" w14:textId="77777777" w:rsidR="003A44F7" w:rsidRDefault="003A44F7">
      <w:pPr>
        <w:spacing w:after="0" w:line="240" w:lineRule="auto"/>
        <w:rPr>
          <w:rFonts w:eastAsia="MetaPlusLF" w:cs="MetaPlusLF"/>
        </w:rPr>
      </w:pPr>
    </w:p>
    <w:p w14:paraId="098F6692" w14:textId="77777777" w:rsidR="003A44F7" w:rsidRDefault="00B65934">
      <w:pPr>
        <w:spacing w:after="0" w:line="240" w:lineRule="auto"/>
      </w:pPr>
      <w:r>
        <w:rPr>
          <w:noProof/>
        </w:rPr>
        <w:drawing>
          <wp:inline distT="0" distB="0" distL="114300" distR="114300" wp14:anchorId="098F6695" wp14:editId="098F6696">
            <wp:extent cx="4335780" cy="5998845"/>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4335780" cy="5998845"/>
                    </a:xfrm>
                    <a:prstGeom prst="rect">
                      <a:avLst/>
                    </a:prstGeom>
                    <a:noFill/>
                    <a:ln>
                      <a:noFill/>
                    </a:ln>
                  </pic:spPr>
                </pic:pic>
              </a:graphicData>
            </a:graphic>
          </wp:inline>
        </w:drawing>
      </w:r>
    </w:p>
    <w:p w14:paraId="098F6693" w14:textId="77777777" w:rsidR="003A44F7" w:rsidRDefault="003A44F7">
      <w:pPr>
        <w:spacing w:after="0" w:line="240" w:lineRule="auto"/>
      </w:pPr>
    </w:p>
    <w:p w14:paraId="098F6694" w14:textId="77777777" w:rsidR="003A44F7" w:rsidRDefault="003A44F7">
      <w:pPr>
        <w:spacing w:after="0" w:line="240" w:lineRule="auto"/>
        <w:rPr>
          <w:rFonts w:eastAsia="MetaPlusLF" w:cs="MetaPlusLF"/>
          <w:bCs/>
        </w:rPr>
      </w:pPr>
    </w:p>
    <w:sectPr w:rsidR="003A44F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F6699" w14:textId="77777777" w:rsidR="003A44F7" w:rsidRDefault="00B65934">
      <w:pPr>
        <w:spacing w:line="240" w:lineRule="auto"/>
      </w:pPr>
      <w:r>
        <w:separator/>
      </w:r>
    </w:p>
  </w:endnote>
  <w:endnote w:type="continuationSeparator" w:id="0">
    <w:p w14:paraId="098F669A" w14:textId="77777777" w:rsidR="003A44F7" w:rsidRDefault="00B659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MetaPlusLF">
    <w:panose1 w:val="02000503060000020004"/>
    <w:charset w:val="00"/>
    <w:family w:val="auto"/>
    <w:pitch w:val="default"/>
    <w:sig w:usb0="00000000" w:usb1="00000000" w:usb2="00000000" w:usb3="00000000" w:csb0="00000097"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F6697" w14:textId="77777777" w:rsidR="003A44F7" w:rsidRDefault="00B65934">
      <w:pPr>
        <w:spacing w:after="0"/>
      </w:pPr>
      <w:r>
        <w:separator/>
      </w:r>
    </w:p>
  </w:footnote>
  <w:footnote w:type="continuationSeparator" w:id="0">
    <w:p w14:paraId="098F6698" w14:textId="77777777" w:rsidR="003A44F7" w:rsidRDefault="00B659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355962"/>
    <w:multiLevelType w:val="multilevel"/>
    <w:tmpl w:val="39355962"/>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num w:numId="1" w16cid:durableId="192693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69EC"/>
    <w:rsid w:val="001E5E50"/>
    <w:rsid w:val="003A44F7"/>
    <w:rsid w:val="00544BD7"/>
    <w:rsid w:val="00981931"/>
    <w:rsid w:val="00AC3613"/>
    <w:rsid w:val="00B01980"/>
    <w:rsid w:val="00B52CF5"/>
    <w:rsid w:val="00B546E3"/>
    <w:rsid w:val="00B65934"/>
    <w:rsid w:val="00B84A15"/>
    <w:rsid w:val="00DB69EC"/>
    <w:rsid w:val="00DE5208"/>
    <w:rsid w:val="00FB2D4A"/>
    <w:rsid w:val="00FD36E5"/>
    <w:rsid w:val="39657EA2"/>
    <w:rsid w:val="7440570A"/>
    <w:rsid w:val="7DA03458"/>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F665E"/>
  <w15:docId w15:val="{79E2F3C8-BE2A-4CF5-A41F-3F4573D59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0" w:qFormat="1"/>
    <w:lsdException w:name="heading 7" w:semiHidden="1" w:uiPriority="0"/>
    <w:lsdException w:name="heading 8" w:semiHidden="1" w:uiPriority="0"/>
    <w:lsdException w:name="heading 9" w:semiHidden="1"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qFormat/>
    <w:pPr>
      <w:keepNext/>
      <w:pageBreakBefore/>
      <w:numPr>
        <w:numId w:val="1"/>
      </w:numPr>
      <w:tabs>
        <w:tab w:val="clear" w:pos="432"/>
      </w:tabs>
      <w:spacing w:before="480" w:after="60" w:line="240" w:lineRule="auto"/>
      <w:ind w:left="851" w:hanging="851"/>
      <w:outlineLvl w:val="0"/>
    </w:pPr>
    <w:rPr>
      <w:rFonts w:ascii="MetaPlusLF" w:eastAsia="Times New Roman" w:hAnsi="MetaPlusLF" w:cs="Times New Roman"/>
      <w:b/>
      <w:sz w:val="28"/>
      <w:szCs w:val="28"/>
      <w:lang w:eastAsia="de-DE"/>
    </w:rPr>
  </w:style>
  <w:style w:type="paragraph" w:styleId="Heading2">
    <w:name w:val="heading 2"/>
    <w:basedOn w:val="Normal"/>
    <w:next w:val="Normal"/>
    <w:link w:val="Heading2Char"/>
    <w:qFormat/>
    <w:pPr>
      <w:keepNext/>
      <w:numPr>
        <w:ilvl w:val="1"/>
        <w:numId w:val="1"/>
      </w:numPr>
      <w:tabs>
        <w:tab w:val="clear" w:pos="576"/>
      </w:tabs>
      <w:spacing w:before="360" w:after="60" w:line="240" w:lineRule="auto"/>
      <w:ind w:left="851" w:hanging="851"/>
      <w:outlineLvl w:val="1"/>
    </w:pPr>
    <w:rPr>
      <w:rFonts w:ascii="MetaPlusLF" w:eastAsia="Times New Roman" w:hAnsi="MetaPlusLF" w:cs="Times New Roman"/>
      <w:b/>
      <w:sz w:val="24"/>
      <w:szCs w:val="24"/>
      <w:lang w:eastAsia="de-DE"/>
    </w:rPr>
  </w:style>
  <w:style w:type="paragraph" w:styleId="Heading3">
    <w:name w:val="heading 3"/>
    <w:basedOn w:val="Normal"/>
    <w:next w:val="Normal"/>
    <w:link w:val="Heading3Char"/>
    <w:qFormat/>
    <w:pPr>
      <w:keepNext/>
      <w:numPr>
        <w:ilvl w:val="2"/>
        <w:numId w:val="1"/>
      </w:numPr>
      <w:tabs>
        <w:tab w:val="clear" w:pos="720"/>
      </w:tabs>
      <w:spacing w:before="240" w:after="60" w:line="240" w:lineRule="auto"/>
      <w:ind w:left="851" w:hanging="851"/>
      <w:outlineLvl w:val="2"/>
    </w:pPr>
    <w:rPr>
      <w:rFonts w:ascii="MetaPlusLF" w:eastAsia="Times New Roman" w:hAnsi="MetaPlusLF" w:cs="Times New Roman"/>
      <w:b/>
      <w:sz w:val="20"/>
      <w:szCs w:val="20"/>
      <w:lang w:eastAsia="de-DE"/>
    </w:rPr>
  </w:style>
  <w:style w:type="paragraph" w:styleId="Heading6">
    <w:name w:val="heading 6"/>
    <w:basedOn w:val="Normal"/>
    <w:next w:val="Normal"/>
    <w:link w:val="Heading6Char"/>
    <w:semiHidden/>
    <w:qFormat/>
    <w:pPr>
      <w:numPr>
        <w:ilvl w:val="5"/>
        <w:numId w:val="1"/>
      </w:numPr>
      <w:spacing w:before="60" w:after="60" w:line="240" w:lineRule="auto"/>
      <w:outlineLvl w:val="5"/>
    </w:pPr>
    <w:rPr>
      <w:rFonts w:ascii="MetaPlusLF" w:eastAsia="Times New Roman" w:hAnsi="MetaPlusLF" w:cs="Times New Roman"/>
      <w:sz w:val="20"/>
      <w:szCs w:val="20"/>
      <w:lang w:eastAsia="de-DE"/>
    </w:rPr>
  </w:style>
  <w:style w:type="paragraph" w:styleId="Heading7">
    <w:name w:val="heading 7"/>
    <w:basedOn w:val="Normal"/>
    <w:next w:val="Normal"/>
    <w:link w:val="Heading7Char"/>
    <w:semiHidden/>
    <w:pPr>
      <w:numPr>
        <w:ilvl w:val="6"/>
        <w:numId w:val="1"/>
      </w:numPr>
      <w:spacing w:before="60" w:after="60" w:line="240" w:lineRule="auto"/>
      <w:outlineLvl w:val="6"/>
    </w:pPr>
    <w:rPr>
      <w:rFonts w:ascii="MetaPlusLF" w:eastAsia="Times New Roman" w:hAnsi="MetaPlusLF" w:cs="Times New Roman"/>
      <w:sz w:val="20"/>
      <w:szCs w:val="20"/>
      <w:lang w:eastAsia="de-DE"/>
    </w:rPr>
  </w:style>
  <w:style w:type="paragraph" w:styleId="Heading8">
    <w:name w:val="heading 8"/>
    <w:basedOn w:val="Normal"/>
    <w:next w:val="Normal"/>
    <w:link w:val="Heading8Char"/>
    <w:semiHidden/>
    <w:pPr>
      <w:numPr>
        <w:ilvl w:val="7"/>
        <w:numId w:val="1"/>
      </w:numPr>
      <w:spacing w:before="60" w:after="60" w:line="240" w:lineRule="auto"/>
      <w:outlineLvl w:val="7"/>
    </w:pPr>
    <w:rPr>
      <w:rFonts w:ascii="MetaPlusLF" w:eastAsia="Times New Roman" w:hAnsi="MetaPlusLF" w:cs="Times New Roman"/>
      <w:sz w:val="20"/>
      <w:szCs w:val="20"/>
      <w:lang w:eastAsia="de-DE"/>
    </w:rPr>
  </w:style>
  <w:style w:type="paragraph" w:styleId="Heading9">
    <w:name w:val="heading 9"/>
    <w:basedOn w:val="Normal"/>
    <w:next w:val="Normal"/>
    <w:link w:val="Heading9Char"/>
    <w:semiHidden/>
    <w:pPr>
      <w:numPr>
        <w:ilvl w:val="8"/>
        <w:numId w:val="1"/>
      </w:numPr>
      <w:spacing w:before="60" w:after="60" w:line="240" w:lineRule="auto"/>
      <w:outlineLvl w:val="8"/>
    </w:pPr>
    <w:rPr>
      <w:rFonts w:ascii="MetaPlusLF" w:eastAsia="Times New Roman" w:hAnsi="MetaPlusLF" w:cs="Times New Roman"/>
      <w:sz w:val="20"/>
      <w:szCs w:val="20"/>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Pr>
      <w:rFonts w:ascii="MetaPlusLF" w:eastAsia="Times New Roman" w:hAnsi="MetaPlusLF" w:cs="Times New Roman"/>
      <w:b/>
      <w:sz w:val="28"/>
      <w:szCs w:val="28"/>
      <w:lang w:eastAsia="de-DE"/>
    </w:rPr>
  </w:style>
  <w:style w:type="character" w:customStyle="1" w:styleId="Heading2Char">
    <w:name w:val="Heading 2 Char"/>
    <w:basedOn w:val="DefaultParagraphFont"/>
    <w:link w:val="Heading2"/>
    <w:rPr>
      <w:rFonts w:ascii="MetaPlusLF" w:eastAsia="Times New Roman" w:hAnsi="MetaPlusLF" w:cs="Times New Roman"/>
      <w:b/>
      <w:sz w:val="24"/>
      <w:szCs w:val="24"/>
      <w:lang w:eastAsia="de-DE"/>
    </w:rPr>
  </w:style>
  <w:style w:type="character" w:customStyle="1" w:styleId="Heading3Char">
    <w:name w:val="Heading 3 Char"/>
    <w:basedOn w:val="DefaultParagraphFont"/>
    <w:link w:val="Heading3"/>
    <w:rPr>
      <w:rFonts w:ascii="MetaPlusLF" w:eastAsia="Times New Roman" w:hAnsi="MetaPlusLF" w:cs="Times New Roman"/>
      <w:b/>
      <w:sz w:val="20"/>
      <w:szCs w:val="20"/>
      <w:lang w:eastAsia="de-DE"/>
    </w:rPr>
  </w:style>
  <w:style w:type="character" w:customStyle="1" w:styleId="Heading6Char">
    <w:name w:val="Heading 6 Char"/>
    <w:basedOn w:val="DefaultParagraphFont"/>
    <w:link w:val="Heading6"/>
    <w:semiHidden/>
    <w:rPr>
      <w:rFonts w:ascii="MetaPlusLF" w:eastAsia="Times New Roman" w:hAnsi="MetaPlusLF" w:cs="Times New Roman"/>
      <w:sz w:val="20"/>
      <w:szCs w:val="20"/>
      <w:lang w:eastAsia="de-DE"/>
    </w:rPr>
  </w:style>
  <w:style w:type="character" w:customStyle="1" w:styleId="Heading7Char">
    <w:name w:val="Heading 7 Char"/>
    <w:basedOn w:val="DefaultParagraphFont"/>
    <w:link w:val="Heading7"/>
    <w:semiHidden/>
    <w:rPr>
      <w:rFonts w:ascii="MetaPlusLF" w:eastAsia="Times New Roman" w:hAnsi="MetaPlusLF" w:cs="Times New Roman"/>
      <w:sz w:val="20"/>
      <w:szCs w:val="20"/>
      <w:lang w:eastAsia="de-DE"/>
    </w:rPr>
  </w:style>
  <w:style w:type="character" w:customStyle="1" w:styleId="Heading8Char">
    <w:name w:val="Heading 8 Char"/>
    <w:basedOn w:val="DefaultParagraphFont"/>
    <w:link w:val="Heading8"/>
    <w:semiHidden/>
    <w:rPr>
      <w:rFonts w:ascii="MetaPlusLF" w:eastAsia="Times New Roman" w:hAnsi="MetaPlusLF" w:cs="Times New Roman"/>
      <w:sz w:val="20"/>
      <w:szCs w:val="20"/>
      <w:lang w:eastAsia="de-DE"/>
    </w:rPr>
  </w:style>
  <w:style w:type="character" w:customStyle="1" w:styleId="Heading9Char">
    <w:name w:val="Heading 9 Char"/>
    <w:basedOn w:val="DefaultParagraphFont"/>
    <w:link w:val="Heading9"/>
    <w:semiHidden/>
    <w:rPr>
      <w:rFonts w:ascii="MetaPlusLF" w:eastAsia="Times New Roman" w:hAnsi="MetaPlusLF"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9c86c25f-31f1-46f7-b4f9-3c53b1ed0b07}" enabled="1" method="Standard" siteId="{a1ae89fb-21b9-40bf-9d82-a10ae85a2407}"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562</Words>
  <Characters>3209</Characters>
  <Application>Microsoft Office Word</Application>
  <DocSecurity>0</DocSecurity>
  <Lines>26</Lines>
  <Paragraphs>7</Paragraphs>
  <ScaleCrop>false</ScaleCrop>
  <Company/>
  <LinksUpToDate>false</LinksUpToDate>
  <CharactersWithSpaces>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 DEVARAJ</dc:creator>
  <cp:lastModifiedBy>Abhilash D, Ajay</cp:lastModifiedBy>
  <cp:revision>5</cp:revision>
  <dcterms:created xsi:type="dcterms:W3CDTF">2023-06-12T10:22:00Z</dcterms:created>
  <dcterms:modified xsi:type="dcterms:W3CDTF">2024-08-09T04:34:00Z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c86c25f-31f1-46f7-b4f9-3c53b1ed0b07_Enabled">
    <vt:lpwstr>true</vt:lpwstr>
  </property>
  <property fmtid="{D5CDD505-2E9C-101B-9397-08002B2CF9AE}" pid="3" name="MSIP_Label_9c86c25f-31f1-46f7-b4f9-3c53b1ed0b07_SetDate">
    <vt:lpwstr>2023-05-18T12:38:27Z</vt:lpwstr>
  </property>
  <property fmtid="{D5CDD505-2E9C-101B-9397-08002B2CF9AE}" pid="4" name="MSIP_Label_9c86c25f-31f1-46f7-b4f9-3c53b1ed0b07_Method">
    <vt:lpwstr>Standard</vt:lpwstr>
  </property>
  <property fmtid="{D5CDD505-2E9C-101B-9397-08002B2CF9AE}" pid="5" name="MSIP_Label_9c86c25f-31f1-46f7-b4f9-3c53b1ed0b07_Name">
    <vt:lpwstr>Internal</vt:lpwstr>
  </property>
  <property fmtid="{D5CDD505-2E9C-101B-9397-08002B2CF9AE}" pid="6" name="MSIP_Label_9c86c25f-31f1-46f7-b4f9-3c53b1ed0b07_SiteId">
    <vt:lpwstr>a1ae89fb-21b9-40bf-9d82-a10ae85a2407</vt:lpwstr>
  </property>
  <property fmtid="{D5CDD505-2E9C-101B-9397-08002B2CF9AE}" pid="7" name="MSIP_Label_9c86c25f-31f1-46f7-b4f9-3c53b1ed0b07_ActionId">
    <vt:lpwstr>5030dcaf-3cee-4cfa-b4b5-68b6483c3a94</vt:lpwstr>
  </property>
  <property fmtid="{D5CDD505-2E9C-101B-9397-08002B2CF9AE}" pid="8" name="MSIP_Label_9c86c25f-31f1-46f7-b4f9-3c53b1ed0b07_ContentBits">
    <vt:lpwstr>0</vt:lpwstr>
  </property>
  <property fmtid="{D5CDD505-2E9C-101B-9397-08002B2CF9AE}" pid="9" name="KSOProductBuildVer">
    <vt:lpwstr>1033-12.2.0.17119</vt:lpwstr>
  </property>
  <property fmtid="{D5CDD505-2E9C-101B-9397-08002B2CF9AE}" pid="10" name="ICV">
    <vt:lpwstr>385E0E8668164BA591B5CA564841F93E_12</vt:lpwstr>
  </property>
</Properties>
</file>